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1F4D78" w:themeColor="accent5" w:themeShade="7F"/>
  <w:body>
    <w:p w14:paraId="09220923" w14:textId="7D1E7728" w:rsidR="0027389A" w:rsidRDefault="0027389A">
      <w:r>
        <w:rPr>
          <w:noProof/>
        </w:rPr>
        <w:drawing>
          <wp:inline distT="0" distB="0" distL="0" distR="0" wp14:anchorId="7FCA289B" wp14:editId="40E494DD">
            <wp:extent cx="6604778" cy="5813946"/>
            <wp:effectExtent l="0" t="0" r="5715" b="0"/>
            <wp:docPr id="2" name="Picture 2" descr="A poster with a clock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oster with a clock and text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2" t="14631" r="2039" b="14827"/>
                    <a:stretch/>
                  </pic:blipFill>
                  <pic:spPr bwMode="auto">
                    <a:xfrm>
                      <a:off x="0" y="0"/>
                      <a:ext cx="6613576" cy="5821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DA0DD9" w14:textId="4AA2EA76" w:rsidR="00B408EC" w:rsidRPr="00B408EC" w:rsidRDefault="00B408EC" w:rsidP="00B408EC">
      <w:pPr>
        <w:jc w:val="center"/>
        <w:rPr>
          <w:rFonts w:ascii="Baguet Script" w:hAnsi="Baguet Script"/>
          <w:i/>
          <w:iCs/>
          <w:color w:val="FFD966" w:themeColor="accent4" w:themeTint="99"/>
          <w:sz w:val="72"/>
          <w:szCs w:val="72"/>
        </w:rPr>
      </w:pPr>
      <w:r w:rsidRPr="00B408EC">
        <w:rPr>
          <w:rFonts w:ascii="Baguet Script" w:hAnsi="Baguet Script"/>
          <w:i/>
          <w:iCs/>
          <w:color w:val="FFD966" w:themeColor="accent4" w:themeTint="99"/>
          <w:sz w:val="72"/>
          <w:szCs w:val="72"/>
        </w:rPr>
        <w:t xml:space="preserve">Enjoy the magic of  </w:t>
      </w:r>
      <w:r w:rsidR="004E6E90">
        <w:rPr>
          <w:rFonts w:ascii="Baguet Script" w:hAnsi="Baguet Script"/>
          <w:i/>
          <w:iCs/>
          <w:color w:val="FFD966" w:themeColor="accent4" w:themeTint="99"/>
          <w:sz w:val="72"/>
          <w:szCs w:val="72"/>
        </w:rPr>
        <w:t>panto</w:t>
      </w:r>
    </w:p>
    <w:p w14:paraId="060DBC1A" w14:textId="62A8AE40" w:rsidR="00B408EC" w:rsidRPr="00B408EC" w:rsidRDefault="00B408EC" w:rsidP="00B408EC">
      <w:pPr>
        <w:jc w:val="center"/>
        <w:rPr>
          <w:rFonts w:ascii="Baguet Script" w:hAnsi="Baguet Script"/>
          <w:i/>
          <w:iCs/>
          <w:color w:val="FFD966" w:themeColor="accent4" w:themeTint="99"/>
          <w:sz w:val="72"/>
          <w:szCs w:val="72"/>
        </w:rPr>
      </w:pPr>
      <w:r w:rsidRPr="00B408EC">
        <w:rPr>
          <w:rFonts w:ascii="Baguet Script" w:hAnsi="Baguet Script"/>
          <w:i/>
          <w:iCs/>
          <w:color w:val="FFD966" w:themeColor="accent4" w:themeTint="99"/>
          <w:sz w:val="72"/>
          <w:szCs w:val="72"/>
        </w:rPr>
        <w:t>With your CRI friends!</w:t>
      </w:r>
    </w:p>
    <w:p w14:paraId="34CAAE21" w14:textId="77777777" w:rsidR="000418FD" w:rsidRDefault="00B408EC" w:rsidP="00B408EC">
      <w:pPr>
        <w:jc w:val="center"/>
        <w:rPr>
          <w:rFonts w:ascii="Amasis MT Pro Medium" w:hAnsi="Amasis MT Pro Medium"/>
          <w:color w:val="FFD966" w:themeColor="accent4" w:themeTint="99"/>
          <w:sz w:val="56"/>
          <w:szCs w:val="56"/>
        </w:rPr>
      </w:pPr>
      <w:r w:rsidRPr="00B408EC">
        <w:rPr>
          <w:rFonts w:ascii="Amasis MT Pro Medium" w:hAnsi="Amasis MT Pro Medium"/>
          <w:color w:val="FFD966" w:themeColor="accent4" w:themeTint="99"/>
          <w:sz w:val="56"/>
          <w:szCs w:val="56"/>
        </w:rPr>
        <w:t>Camberley Theatre</w:t>
      </w:r>
      <w:r w:rsidR="000418FD">
        <w:rPr>
          <w:rFonts w:ascii="Amasis MT Pro Medium" w:hAnsi="Amasis MT Pro Medium"/>
          <w:color w:val="FFD966" w:themeColor="accent4" w:themeTint="99"/>
          <w:sz w:val="56"/>
          <w:szCs w:val="56"/>
        </w:rPr>
        <w:t xml:space="preserve">, </w:t>
      </w:r>
    </w:p>
    <w:p w14:paraId="1F537C80" w14:textId="023ED84E" w:rsidR="00B408EC" w:rsidRDefault="000418FD" w:rsidP="00B408EC">
      <w:pPr>
        <w:jc w:val="center"/>
        <w:rPr>
          <w:rFonts w:ascii="Amasis MT Pro Medium" w:hAnsi="Amasis MT Pro Medium"/>
          <w:color w:val="FFD966" w:themeColor="accent4" w:themeTint="99"/>
          <w:sz w:val="56"/>
          <w:szCs w:val="56"/>
        </w:rPr>
      </w:pPr>
      <w:r>
        <w:rPr>
          <w:rFonts w:ascii="Amasis MT Pro Medium" w:hAnsi="Amasis MT Pro Medium"/>
          <w:color w:val="FFD966" w:themeColor="accent4" w:themeTint="99"/>
          <w:sz w:val="56"/>
          <w:szCs w:val="56"/>
        </w:rPr>
        <w:t>Sunday 10</w:t>
      </w:r>
      <w:r w:rsidRPr="000418FD">
        <w:rPr>
          <w:rFonts w:ascii="Amasis MT Pro Medium" w:hAnsi="Amasis MT Pro Medium"/>
          <w:color w:val="FFD966" w:themeColor="accent4" w:themeTint="99"/>
          <w:sz w:val="56"/>
          <w:szCs w:val="56"/>
          <w:vertAlign w:val="superscript"/>
        </w:rPr>
        <w:t>th</w:t>
      </w:r>
      <w:r>
        <w:rPr>
          <w:rFonts w:ascii="Amasis MT Pro Medium" w:hAnsi="Amasis MT Pro Medium"/>
          <w:color w:val="FFD966" w:themeColor="accent4" w:themeTint="99"/>
          <w:sz w:val="56"/>
          <w:szCs w:val="56"/>
        </w:rPr>
        <w:t xml:space="preserve"> December 2pm</w:t>
      </w:r>
    </w:p>
    <w:p w14:paraId="417941D7" w14:textId="47076C6C" w:rsidR="000418FD" w:rsidRPr="000418FD" w:rsidRDefault="00EA69A4" w:rsidP="000418FD">
      <w:pPr>
        <w:rPr>
          <w:rFonts w:ascii="Amasis MT Pro Medium" w:hAnsi="Amasis MT Pro Medium"/>
          <w:color w:val="FFD966" w:themeColor="accent4" w:themeTint="99"/>
          <w:sz w:val="44"/>
          <w:szCs w:val="44"/>
        </w:rPr>
      </w:pPr>
      <w:r>
        <w:rPr>
          <w:rFonts w:ascii="Amasis MT Pro Medium" w:hAnsi="Amasis MT Pro Medium"/>
          <w:noProof/>
          <w:color w:val="FFC000" w:themeColor="accent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DE9FA" wp14:editId="433AAFF9">
                <wp:simplePos x="0" y="0"/>
                <wp:positionH relativeFrom="margin">
                  <wp:align>right</wp:align>
                </wp:positionH>
                <wp:positionV relativeFrom="paragraph">
                  <wp:posOffset>81261</wp:posOffset>
                </wp:positionV>
                <wp:extent cx="1050290" cy="982345"/>
                <wp:effectExtent l="0" t="0" r="16510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0290" cy="982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891278" w14:textId="38F6ECA8" w:rsidR="000418FD" w:rsidRDefault="00EA69A4">
                            <w:r w:rsidRPr="000418FD">
                              <w:drawing>
                                <wp:inline distT="0" distB="0" distL="0" distR="0" wp14:anchorId="73E1C8A3" wp14:editId="4D199174">
                                  <wp:extent cx="861060" cy="879551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8795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5DE9F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1.5pt;margin-top:6.4pt;width:82.7pt;height:77.3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bKDNwIAAHwEAAAOAAAAZHJzL2Uyb0RvYy54bWysVE1v2zAMvQ/YfxB0X+ykSdcY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" fillcolor="white [3201]" strokeweight=".5pt">
                <v:textbox>
                  <w:txbxContent>
                    <w:p w14:paraId="05891278" w14:textId="38F6ECA8" w:rsidR="000418FD" w:rsidRDefault="00EA69A4">
                      <w:r w:rsidRPr="000418FD">
                        <w:drawing>
                          <wp:inline distT="0" distB="0" distL="0" distR="0" wp14:anchorId="73E1C8A3" wp14:editId="4D199174">
                            <wp:extent cx="861060" cy="879551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8795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18FD" w:rsidRPr="000418FD">
        <w:rPr>
          <w:rFonts w:ascii="Amasis MT Pro Medium" w:hAnsi="Amasis MT Pro Medium"/>
          <w:color w:val="FFD966" w:themeColor="accent4" w:themeTint="99"/>
          <w:sz w:val="44"/>
          <w:szCs w:val="44"/>
        </w:rPr>
        <w:t xml:space="preserve">Discounted </w:t>
      </w:r>
      <w:r w:rsidR="000418FD">
        <w:rPr>
          <w:rFonts w:ascii="Amasis MT Pro Medium" w:hAnsi="Amasis MT Pro Medium"/>
          <w:color w:val="FFD966" w:themeColor="accent4" w:themeTint="99"/>
          <w:sz w:val="44"/>
          <w:szCs w:val="44"/>
        </w:rPr>
        <w:t>price</w:t>
      </w:r>
      <w:r w:rsidR="000418FD" w:rsidRPr="000418FD">
        <w:rPr>
          <w:rFonts w:ascii="Amasis MT Pro Medium" w:hAnsi="Amasis MT Pro Medium"/>
          <w:color w:val="FFD966" w:themeColor="accent4" w:themeTint="99"/>
          <w:sz w:val="44"/>
          <w:szCs w:val="44"/>
        </w:rPr>
        <w:t xml:space="preserve">: </w:t>
      </w:r>
      <w:r>
        <w:rPr>
          <w:rFonts w:ascii="Amasis MT Pro Medium" w:hAnsi="Amasis MT Pro Medium"/>
          <w:color w:val="FFD966" w:themeColor="accent4" w:themeTint="99"/>
          <w:sz w:val="44"/>
          <w:szCs w:val="44"/>
        </w:rPr>
        <w:tab/>
      </w:r>
      <w:r w:rsidR="000418FD" w:rsidRPr="000418FD">
        <w:rPr>
          <w:rFonts w:ascii="Amasis MT Pro Medium" w:hAnsi="Amasis MT Pro Medium"/>
          <w:color w:val="FFD966" w:themeColor="accent4" w:themeTint="99"/>
          <w:sz w:val="44"/>
          <w:szCs w:val="44"/>
        </w:rPr>
        <w:t>Adults £23</w:t>
      </w:r>
    </w:p>
    <w:p w14:paraId="2C1556F3" w14:textId="02D73365" w:rsidR="000418FD" w:rsidRPr="000418FD" w:rsidRDefault="000418FD" w:rsidP="000418FD">
      <w:pPr>
        <w:rPr>
          <w:rFonts w:ascii="Amasis MT Pro Medium" w:hAnsi="Amasis MT Pro Medium"/>
          <w:color w:val="FFD966" w:themeColor="accent4" w:themeTint="99"/>
          <w:sz w:val="44"/>
          <w:szCs w:val="44"/>
        </w:rPr>
      </w:pPr>
      <w:r w:rsidRPr="00EA69A4">
        <w:rPr>
          <w:rFonts w:ascii="Amasis MT Pro Medium" w:hAnsi="Amasis MT Pro Medium"/>
          <w:i/>
          <w:iCs/>
          <w:color w:val="FFD966" w:themeColor="accent4" w:themeTint="99"/>
          <w:sz w:val="28"/>
          <w:szCs w:val="28"/>
        </w:rPr>
        <w:t>(£5 cheaper than box office)</w:t>
      </w:r>
      <w:r w:rsidRPr="000418FD">
        <w:rPr>
          <w:rFonts w:ascii="Amasis MT Pro Medium" w:hAnsi="Amasis MT Pro Medium"/>
          <w:color w:val="FFD966" w:themeColor="accent4" w:themeTint="99"/>
          <w:sz w:val="44"/>
          <w:szCs w:val="44"/>
        </w:rPr>
        <w:tab/>
      </w:r>
      <w:r w:rsidR="00EA69A4">
        <w:rPr>
          <w:rFonts w:ascii="Amasis MT Pro Medium" w:hAnsi="Amasis MT Pro Medium"/>
          <w:color w:val="FFD966" w:themeColor="accent4" w:themeTint="99"/>
          <w:sz w:val="44"/>
          <w:szCs w:val="44"/>
        </w:rPr>
        <w:tab/>
      </w:r>
      <w:r w:rsidRPr="000418FD">
        <w:rPr>
          <w:rFonts w:ascii="Amasis MT Pro Medium" w:hAnsi="Amasis MT Pro Medium"/>
          <w:color w:val="FFD966" w:themeColor="accent4" w:themeTint="99"/>
          <w:sz w:val="44"/>
          <w:szCs w:val="44"/>
        </w:rPr>
        <w:t>Children £21</w:t>
      </w:r>
    </w:p>
    <w:p w14:paraId="3B24D0F9" w14:textId="7655721B" w:rsidR="00AD7503" w:rsidRPr="00B408EC" w:rsidRDefault="00EA69A4" w:rsidP="000418FD">
      <w:pPr>
        <w:rPr>
          <w:color w:val="FFD966" w:themeColor="accent4" w:themeTint="99"/>
        </w:rPr>
      </w:pPr>
      <w:r w:rsidRPr="00EA69A4">
        <w:rPr>
          <w:color w:val="FFD966" w:themeColor="accent4" w:themeTint="99"/>
          <w:sz w:val="32"/>
          <w:szCs w:val="32"/>
        </w:rPr>
        <w:t>https://www.pta-events.co.uk/cris</w:t>
      </w:r>
      <w:r w:rsidR="0027389A" w:rsidRPr="00EA69A4">
        <w:rPr>
          <w:color w:val="FFD966" w:themeColor="accent4" w:themeTint="99"/>
          <w:sz w:val="24"/>
          <w:szCs w:val="24"/>
        </w:rPr>
        <w:t xml:space="preserve">             </w:t>
      </w:r>
      <w:r w:rsidR="000418FD" w:rsidRPr="00EA69A4">
        <w:rPr>
          <w:rFonts w:ascii="Calibri" w:eastAsia="Times New Roman" w:hAnsi="Calibri" w:cs="Times New Roman"/>
          <w:color w:val="FFD966" w:themeColor="accent4" w:themeTint="99"/>
        </w:rPr>
        <w:t xml:space="preserve">                 </w:t>
      </w:r>
      <w:r w:rsidR="0027389A" w:rsidRPr="00EA69A4">
        <w:rPr>
          <w:rFonts w:ascii="Calibri" w:eastAsia="Times New Roman" w:hAnsi="Calibri" w:cs="Times New Roman"/>
          <w:color w:val="FFD966" w:themeColor="accent4" w:themeTint="99"/>
        </w:rPr>
        <w:t xml:space="preserve"> </w:t>
      </w:r>
      <w:r w:rsidRPr="00EA69A4">
        <w:rPr>
          <w:rFonts w:ascii="Calibri" w:eastAsia="Times New Roman" w:hAnsi="Calibri" w:cs="Times New Roman"/>
          <w:color w:val="FFD966" w:themeColor="accent4" w:themeTint="99"/>
        </w:rPr>
        <w:t xml:space="preserve">   </w:t>
      </w:r>
      <w:r w:rsidR="0027389A" w:rsidRPr="00B408EC">
        <w:rPr>
          <w:rFonts w:ascii="Calibri" w:eastAsia="Times New Roman" w:hAnsi="Calibri" w:cs="Times New Roman"/>
          <w:color w:val="FFD966" w:themeColor="accent4" w:themeTint="99"/>
        </w:rPr>
        <w:t>registered ch</w:t>
      </w:r>
      <w:r w:rsidR="0027389A" w:rsidRPr="00B408EC">
        <w:rPr>
          <w:rFonts w:ascii="Calibri" w:eastAsia="Times New Roman" w:hAnsi="Calibri" w:cs="Times New Roman"/>
          <w:color w:val="FFD966" w:themeColor="accent4" w:themeTint="99"/>
        </w:rPr>
        <w:t>arity 1047322</w:t>
      </w:r>
      <w:r w:rsidR="0027389A" w:rsidRPr="00B408EC">
        <w:rPr>
          <w:color w:val="FFD966" w:themeColor="accent4" w:themeTint="99"/>
        </w:rPr>
        <w:t xml:space="preserve">                                                                                                                     </w:t>
      </w:r>
    </w:p>
    <w:sectPr w:rsidR="00AD7503" w:rsidRPr="00B408EC" w:rsidSect="002738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9A"/>
    <w:rsid w:val="000418FD"/>
    <w:rsid w:val="0027389A"/>
    <w:rsid w:val="004E6E90"/>
    <w:rsid w:val="0071227A"/>
    <w:rsid w:val="00B408EC"/>
    <w:rsid w:val="00CB6717"/>
    <w:rsid w:val="00EA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2408]"/>
    </o:shapedefaults>
    <o:shapelayout v:ext="edit">
      <o:idmap v:ext="edit" data="1"/>
    </o:shapelayout>
  </w:shapeDefaults>
  <w:decimalSymbol w:val="."/>
  <w:listSeparator w:val=","/>
  <w14:docId w14:val="3A4FDAF0"/>
  <w15:chartTrackingRefBased/>
  <w15:docId w15:val="{9D45590C-E212-4B8E-A878-D8DE0A7B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Frimley Health Foundation Trust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MILWOOD, David (FRIMLEY HEALTH NHS FOUNDATION TRUST)</dc:creator>
  <cp:keywords/>
  <dc:description/>
  <cp:lastModifiedBy>MILWOOD, David (FRIMLEY HEALTH NHS FOUNDATION TRUST)</cp:lastModifiedBy>
  <cp:revision>2</cp:revision>
  <dcterms:created xsi:type="dcterms:W3CDTF">2023-09-30T10:17:00Z</dcterms:created>
  <dcterms:modified xsi:type="dcterms:W3CDTF">2023-09-30T14:03:00Z</dcterms:modified>
</cp:coreProperties>
</file>